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B62940" w:rsidRDefault="00957F40" w:rsidP="002351FA">
      <w:pPr>
        <w:shd w:val="clear" w:color="auto" w:fill="FFFFFF"/>
        <w:spacing w:after="0" w:line="240" w:lineRule="auto"/>
        <w:rPr>
          <w:rFonts w:ascii="Century Schoolbook" w:eastAsia="Times New Roman" w:hAnsi="Century Schoolbook" w:cs="Times New Roman"/>
          <w:b/>
          <w:bCs/>
          <w:color w:val="333333"/>
          <w:sz w:val="24"/>
          <w:szCs w:val="24"/>
        </w:rPr>
      </w:pPr>
      <w:bookmarkStart w:id="0" w:name="_GoBack"/>
      <w:bookmarkEnd w:id="0"/>
      <w:r w:rsidRPr="00B62940">
        <w:rPr>
          <w:rFonts w:ascii="Century Schoolbook" w:eastAsia="Times New Roman" w:hAnsi="Century Schoolbook" w:cs="Times New Roman"/>
          <w:b/>
          <w:bCs/>
          <w:color w:val="333333"/>
          <w:sz w:val="24"/>
          <w:szCs w:val="24"/>
        </w:rPr>
        <w:t xml:space="preserve">Grade 6, 7, 8 Make-Up </w:t>
      </w:r>
    </w:p>
    <w:p w:rsidR="00957F40" w:rsidRPr="00B62940" w:rsidRDefault="00F766C0" w:rsidP="002351FA">
      <w:pPr>
        <w:shd w:val="clear" w:color="auto" w:fill="FFFFFF"/>
        <w:spacing w:after="0" w:line="240" w:lineRule="auto"/>
        <w:rPr>
          <w:rFonts w:ascii="Century Schoolbook" w:eastAsia="Times New Roman" w:hAnsi="Century Schoolbook" w:cs="Times New Roman"/>
          <w:b/>
          <w:bCs/>
          <w:color w:val="333333"/>
          <w:sz w:val="24"/>
          <w:szCs w:val="24"/>
        </w:rPr>
      </w:pPr>
      <w:r w:rsidRPr="00B62940">
        <w:rPr>
          <w:rFonts w:ascii="Century Schoolbook" w:eastAsia="Times New Roman" w:hAnsi="Century Schoolbook" w:cs="Times New Roman"/>
          <w:b/>
          <w:bCs/>
          <w:color w:val="333333"/>
          <w:sz w:val="24"/>
          <w:szCs w:val="24"/>
        </w:rPr>
        <w:t xml:space="preserve">Sunday, February 11 and </w:t>
      </w:r>
      <w:r w:rsidR="00FD2FE7" w:rsidRPr="00B62940">
        <w:rPr>
          <w:rFonts w:ascii="Century Schoolbook" w:eastAsia="Times New Roman" w:hAnsi="Century Schoolbook" w:cs="Times New Roman"/>
          <w:b/>
          <w:bCs/>
          <w:color w:val="333333"/>
          <w:sz w:val="24"/>
          <w:szCs w:val="24"/>
        </w:rPr>
        <w:t xml:space="preserve">Monday, February </w:t>
      </w:r>
      <w:r w:rsidRPr="00B62940">
        <w:rPr>
          <w:rFonts w:ascii="Century Schoolbook" w:eastAsia="Times New Roman" w:hAnsi="Century Schoolbook" w:cs="Times New Roman"/>
          <w:b/>
          <w:bCs/>
          <w:color w:val="333333"/>
          <w:sz w:val="24"/>
          <w:szCs w:val="24"/>
        </w:rPr>
        <w:t>12</w:t>
      </w:r>
      <w:r w:rsidR="00FD2FE7" w:rsidRPr="00B62940">
        <w:rPr>
          <w:rFonts w:ascii="Century Schoolbook" w:eastAsia="Times New Roman" w:hAnsi="Century Schoolbook" w:cs="Times New Roman"/>
          <w:b/>
          <w:bCs/>
          <w:color w:val="333333"/>
          <w:sz w:val="24"/>
          <w:szCs w:val="24"/>
        </w:rPr>
        <w:t>, 2018</w:t>
      </w:r>
    </w:p>
    <w:p w:rsidR="002351FA" w:rsidRPr="00B62940" w:rsidRDefault="002351FA" w:rsidP="00957F40">
      <w:pPr>
        <w:shd w:val="clear" w:color="auto" w:fill="FFFFFF"/>
        <w:spacing w:after="150" w:line="240" w:lineRule="auto"/>
        <w:rPr>
          <w:rFonts w:ascii="Century Schoolbook" w:eastAsia="Times New Roman" w:hAnsi="Century Schoolbook" w:cs="Times New Roman"/>
          <w:bCs/>
          <w:color w:val="333333"/>
          <w:sz w:val="16"/>
          <w:szCs w:val="16"/>
        </w:rPr>
      </w:pPr>
    </w:p>
    <w:p w:rsidR="002351FA" w:rsidRPr="00B62940" w:rsidRDefault="002351FA" w:rsidP="002351FA">
      <w:pPr>
        <w:shd w:val="clear" w:color="auto" w:fill="FFFFFF"/>
        <w:spacing w:after="0" w:line="240" w:lineRule="auto"/>
        <w:rPr>
          <w:rFonts w:ascii="Century Schoolbook" w:eastAsia="Times New Roman" w:hAnsi="Century Schoolbook" w:cs="Times New Roman"/>
          <w:bCs/>
          <w:color w:val="333333"/>
          <w:sz w:val="24"/>
          <w:szCs w:val="24"/>
        </w:rPr>
      </w:pPr>
      <w:r w:rsidRPr="00B62940">
        <w:rPr>
          <w:rFonts w:ascii="Century Schoolbook" w:eastAsia="Times New Roman" w:hAnsi="Century Schoolbook" w:cs="Times New Roman"/>
          <w:bCs/>
          <w:color w:val="333333"/>
          <w:sz w:val="24"/>
          <w:szCs w:val="24"/>
        </w:rPr>
        <w:t xml:space="preserve">Please </w:t>
      </w:r>
      <w:r w:rsidRPr="00B62940">
        <w:rPr>
          <w:rFonts w:ascii="Century Schoolbook" w:eastAsia="Times New Roman" w:hAnsi="Century Schoolbook" w:cs="Times New Roman"/>
          <w:bCs/>
          <w:color w:val="333333"/>
          <w:sz w:val="24"/>
          <w:szCs w:val="24"/>
          <w:u w:val="single"/>
        </w:rPr>
        <w:t>submit thoughtful answers to the numbered items below</w:t>
      </w:r>
      <w:r w:rsidRPr="00B62940">
        <w:rPr>
          <w:rFonts w:ascii="Century Schoolbook" w:eastAsia="Times New Roman" w:hAnsi="Century Schoolbook" w:cs="Times New Roman"/>
          <w:bCs/>
          <w:color w:val="333333"/>
          <w:sz w:val="24"/>
          <w:szCs w:val="24"/>
        </w:rPr>
        <w:t xml:space="preserve"> </w:t>
      </w:r>
      <w:r w:rsidRPr="00B62940">
        <w:rPr>
          <w:rFonts w:ascii="Century Schoolbook" w:eastAsia="Times New Roman" w:hAnsi="Century Schoolbook" w:cs="Times New Roman"/>
          <w:b/>
          <w:bCs/>
          <w:i/>
          <w:color w:val="333333"/>
          <w:sz w:val="24"/>
          <w:szCs w:val="24"/>
        </w:rPr>
        <w:t xml:space="preserve">in an email </w:t>
      </w:r>
      <w:r w:rsidRPr="00B62940">
        <w:rPr>
          <w:rFonts w:ascii="Century Schoolbook" w:eastAsia="Times New Roman" w:hAnsi="Century Schoolbook" w:cs="Times New Roman"/>
          <w:bCs/>
          <w:color w:val="333333"/>
          <w:sz w:val="24"/>
          <w:szCs w:val="24"/>
        </w:rPr>
        <w:t>to</w:t>
      </w:r>
    </w:p>
    <w:p w:rsidR="00BA382B" w:rsidRPr="00B62940" w:rsidRDefault="002351FA" w:rsidP="002351FA">
      <w:pPr>
        <w:shd w:val="clear" w:color="auto" w:fill="FFFFFF"/>
        <w:spacing w:after="0" w:line="240" w:lineRule="auto"/>
        <w:rPr>
          <w:rFonts w:ascii="Century Schoolbook" w:eastAsia="Times New Roman" w:hAnsi="Century Schoolbook" w:cs="Times New Roman"/>
          <w:bCs/>
          <w:color w:val="333333"/>
          <w:sz w:val="24"/>
          <w:szCs w:val="24"/>
        </w:rPr>
      </w:pPr>
      <w:r w:rsidRPr="00B62940">
        <w:rPr>
          <w:rFonts w:ascii="Century Schoolbook" w:eastAsia="Times New Roman" w:hAnsi="Century Schoolbook" w:cs="Times New Roman"/>
          <w:bCs/>
          <w:color w:val="333333"/>
          <w:sz w:val="24"/>
          <w:szCs w:val="24"/>
        </w:rPr>
        <w:t xml:space="preserve"> </w:t>
      </w:r>
      <w:hyperlink r:id="rId6" w:history="1">
        <w:r w:rsidRPr="00B62940">
          <w:rPr>
            <w:rStyle w:val="Hyperlink"/>
            <w:rFonts w:ascii="Century Schoolbook" w:eastAsia="Times New Roman" w:hAnsi="Century Schoolbook" w:cs="Times New Roman"/>
            <w:bCs/>
            <w:sz w:val="24"/>
            <w:szCs w:val="24"/>
          </w:rPr>
          <w:t>rburbrink@saint-max.org</w:t>
        </w:r>
      </w:hyperlink>
      <w:r w:rsidRPr="00B62940">
        <w:rPr>
          <w:rFonts w:ascii="Century Schoolbook" w:eastAsia="Times New Roman" w:hAnsi="Century Schoolbook" w:cs="Times New Roman"/>
          <w:bCs/>
          <w:color w:val="333333"/>
          <w:sz w:val="24"/>
          <w:szCs w:val="24"/>
        </w:rPr>
        <w:t xml:space="preserve"> within 2 weeks</w:t>
      </w:r>
      <w:r w:rsidR="00960BD1" w:rsidRPr="00B62940">
        <w:rPr>
          <w:rFonts w:ascii="Century Schoolbook" w:eastAsia="Times New Roman" w:hAnsi="Century Schoolbook" w:cs="Times New Roman"/>
          <w:bCs/>
          <w:color w:val="333333"/>
          <w:sz w:val="24"/>
          <w:szCs w:val="24"/>
        </w:rPr>
        <w:t xml:space="preserve"> of the missed class.</w:t>
      </w:r>
    </w:p>
    <w:p w:rsidR="000F4485" w:rsidRPr="009B26E1" w:rsidRDefault="000F4485" w:rsidP="000F4485">
      <w:pPr>
        <w:shd w:val="clear" w:color="auto" w:fill="FFFFFF"/>
        <w:spacing w:after="150" w:line="240" w:lineRule="auto"/>
        <w:rPr>
          <w:rFonts w:ascii="Century Schoolbook" w:eastAsia="Times New Roman" w:hAnsi="Century Schoolbook" w:cs="Times New Roman"/>
          <w:b/>
          <w:i/>
          <w:color w:val="333333"/>
          <w:sz w:val="16"/>
          <w:szCs w:val="16"/>
          <w:u w:val="single"/>
        </w:rPr>
      </w:pPr>
      <w:bookmarkStart w:id="1" w:name="_Hlk492804422"/>
    </w:p>
    <w:p w:rsidR="000F4485" w:rsidRPr="00B62940"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r w:rsidRPr="00B62940">
        <w:rPr>
          <w:rFonts w:ascii="Century Schoolbook" w:eastAsia="Times New Roman" w:hAnsi="Century Schoolbook" w:cs="Times New Roman"/>
          <w:b/>
          <w:i/>
          <w:color w:val="333333"/>
          <w:sz w:val="24"/>
          <w:szCs w:val="24"/>
          <w:u w:val="single"/>
        </w:rPr>
        <w:t>Time with the Gospel</w:t>
      </w:r>
    </w:p>
    <w:bookmarkEnd w:id="1"/>
    <w:p w:rsidR="004350B7" w:rsidRPr="00B62940" w:rsidRDefault="004350B7" w:rsidP="004350B7">
      <w:pPr>
        <w:pStyle w:val="NormalWeb"/>
        <w:numPr>
          <w:ilvl w:val="0"/>
          <w:numId w:val="8"/>
        </w:numPr>
        <w:shd w:val="clear" w:color="auto" w:fill="FFFFFF"/>
        <w:spacing w:after="150"/>
        <w:rPr>
          <w:rFonts w:ascii="Century Schoolbook" w:eastAsia="Calibri" w:hAnsi="Century Schoolbook"/>
        </w:rPr>
      </w:pPr>
      <w:r w:rsidRPr="00B62940">
        <w:rPr>
          <w:rFonts w:ascii="Century Schoolbook" w:eastAsia="Calibri" w:hAnsi="Century Schoolbook"/>
          <w:bCs/>
          <w:iCs/>
        </w:rPr>
        <w:t>What are some temptations that young people your age face?</w:t>
      </w:r>
      <w:r w:rsidRPr="00B62940">
        <w:rPr>
          <w:rFonts w:ascii="Century Schoolbook" w:eastAsia="Calibri" w:hAnsi="Century Schoolbook"/>
        </w:rPr>
        <w:t> List 3 – 5.</w:t>
      </w:r>
    </w:p>
    <w:p w:rsidR="004350B7" w:rsidRPr="00B62940" w:rsidRDefault="004350B7" w:rsidP="004350B7">
      <w:pPr>
        <w:pStyle w:val="NormalWeb"/>
        <w:numPr>
          <w:ilvl w:val="0"/>
          <w:numId w:val="8"/>
        </w:numPr>
        <w:shd w:val="clear" w:color="auto" w:fill="FFFFFF"/>
        <w:spacing w:after="150"/>
        <w:rPr>
          <w:rFonts w:ascii="Century Schoolbook" w:eastAsia="Calibri" w:hAnsi="Century Schoolbook"/>
        </w:rPr>
      </w:pPr>
      <w:r w:rsidRPr="00B62940">
        <w:rPr>
          <w:rFonts w:ascii="Century Schoolbook" w:eastAsia="Calibri" w:hAnsi="Century Schoolbook"/>
        </w:rPr>
        <w:t>What is one thing that regularly tempts you? Read Mark 1:12-15.</w:t>
      </w:r>
    </w:p>
    <w:p w:rsidR="004350B7" w:rsidRPr="00B62940" w:rsidRDefault="004350B7" w:rsidP="004350B7">
      <w:pPr>
        <w:pStyle w:val="NormalWeb"/>
        <w:shd w:val="clear" w:color="auto" w:fill="FFFFFF"/>
        <w:spacing w:after="150"/>
        <w:rPr>
          <w:rFonts w:ascii="Century Schoolbook" w:eastAsia="Calibri" w:hAnsi="Century Schoolbook"/>
          <w:b/>
          <w:bCs/>
          <w:i/>
          <w:iCs/>
        </w:rPr>
      </w:pPr>
      <w:r w:rsidRPr="00B62940">
        <w:rPr>
          <w:rFonts w:ascii="Century Schoolbook" w:eastAsia="Calibri" w:hAnsi="Century Schoolbook"/>
          <w:b/>
          <w:bCs/>
          <w:i/>
          <w:iCs/>
        </w:rPr>
        <w:t>In Mark’s Gospel, we don't hear details about how Satan tempted Jesus, nor do we hear how Jesus succeeded in resisting temptation. In Mark’s Gospel, Jesus’ battle with Satan continues throughout his life, to be concluded only at his death on the cross. During Lent, we focus on resisting temptation in our lives. We renew our commitment to resist certain temptations, but our efforts during Lent are only the beginning. We pray that what we begin during each Lent will continue long after.</w:t>
      </w:r>
    </w:p>
    <w:p w:rsidR="004350B7" w:rsidRPr="00B62940" w:rsidRDefault="004350B7" w:rsidP="004350B7">
      <w:pPr>
        <w:pStyle w:val="NormalWeb"/>
        <w:numPr>
          <w:ilvl w:val="0"/>
          <w:numId w:val="8"/>
        </w:numPr>
        <w:shd w:val="clear" w:color="auto" w:fill="FFFFFF"/>
        <w:spacing w:after="150"/>
        <w:rPr>
          <w:rFonts w:ascii="Century Schoolbook" w:hAnsi="Century Schoolbook"/>
          <w:color w:val="333333"/>
          <w:u w:val="single"/>
        </w:rPr>
      </w:pPr>
      <w:r w:rsidRPr="00B62940">
        <w:rPr>
          <w:rFonts w:ascii="Century Schoolbook" w:eastAsia="Calibri" w:hAnsi="Century Schoolbook"/>
          <w:bCs/>
          <w:iCs/>
        </w:rPr>
        <w:t>How will you try to resist the temptation you wrote down? What help will you need to do this?</w:t>
      </w:r>
      <w:r w:rsidRPr="00B62940">
        <w:rPr>
          <w:rFonts w:ascii="Century Schoolbook" w:eastAsia="Calibri" w:hAnsi="Century Schoolbook"/>
        </w:rPr>
        <w:t> </w:t>
      </w:r>
      <w:r w:rsidRPr="00B62940">
        <w:rPr>
          <w:rFonts w:ascii="Century Schoolbook" w:eastAsia="Calibri" w:hAnsi="Century Schoolbook"/>
          <w:bCs/>
          <w:iCs/>
        </w:rPr>
        <w:t xml:space="preserve"> </w:t>
      </w:r>
    </w:p>
    <w:p w:rsidR="00E96D05" w:rsidRPr="00B62940" w:rsidRDefault="00462C3C" w:rsidP="004350B7">
      <w:pPr>
        <w:pStyle w:val="NormalWeb"/>
        <w:shd w:val="clear" w:color="auto" w:fill="FFFFFF"/>
        <w:spacing w:after="150"/>
        <w:rPr>
          <w:rFonts w:ascii="Century Schoolbook" w:hAnsi="Century Schoolbook"/>
          <w:b/>
          <w:i/>
          <w:color w:val="333333"/>
          <w:u w:val="single"/>
        </w:rPr>
      </w:pPr>
      <w:r w:rsidRPr="00B62940">
        <w:rPr>
          <w:rFonts w:ascii="Century Schoolbook" w:hAnsi="Century Schoolbook"/>
          <w:b/>
          <w:i/>
          <w:color w:val="333333"/>
          <w:u w:val="single"/>
        </w:rPr>
        <w:t>Beyond the Gospel</w:t>
      </w:r>
    </w:p>
    <w:p w:rsidR="004350B7" w:rsidRPr="00B62940" w:rsidRDefault="004350B7" w:rsidP="00160C39">
      <w:pPr>
        <w:spacing w:after="0"/>
        <w:rPr>
          <w:rFonts w:ascii="Century Schoolbook" w:hAnsi="Century Schoolbook"/>
          <w:sz w:val="24"/>
          <w:szCs w:val="24"/>
        </w:rPr>
      </w:pPr>
      <w:r w:rsidRPr="00B62940">
        <w:rPr>
          <w:rFonts w:ascii="Century Schoolbook" w:hAnsi="Century Schoolbook"/>
          <w:sz w:val="24"/>
          <w:szCs w:val="24"/>
        </w:rPr>
        <w:t xml:space="preserve">”Lent Calls Us To Grow”  </w:t>
      </w:r>
    </w:p>
    <w:p w:rsidR="004350B7" w:rsidRPr="009B26E1" w:rsidRDefault="004350B7" w:rsidP="00160C39">
      <w:pPr>
        <w:spacing w:after="0"/>
        <w:rPr>
          <w:rFonts w:ascii="Century Schoolbook" w:hAnsi="Century Schoolbook"/>
          <w:sz w:val="16"/>
          <w:szCs w:val="16"/>
        </w:rPr>
      </w:pPr>
    </w:p>
    <w:p w:rsidR="004350B7" w:rsidRPr="00B62940" w:rsidRDefault="004350B7" w:rsidP="004350B7">
      <w:pPr>
        <w:pStyle w:val="ListParagraph"/>
        <w:numPr>
          <w:ilvl w:val="0"/>
          <w:numId w:val="8"/>
        </w:numPr>
        <w:spacing w:after="0"/>
        <w:rPr>
          <w:rFonts w:ascii="Century Schoolbook" w:hAnsi="Century Schoolbook"/>
          <w:sz w:val="24"/>
          <w:szCs w:val="24"/>
        </w:rPr>
      </w:pPr>
      <w:r w:rsidRPr="00B62940">
        <w:rPr>
          <w:rFonts w:ascii="Century Schoolbook" w:hAnsi="Century Schoolbook"/>
          <w:sz w:val="24"/>
          <w:szCs w:val="24"/>
        </w:rPr>
        <w:t>Which one of senses could you choose to use more effectively during Lent?</w:t>
      </w:r>
    </w:p>
    <w:p w:rsidR="004350B7" w:rsidRPr="00B62940" w:rsidRDefault="004350B7" w:rsidP="004350B7">
      <w:pPr>
        <w:pStyle w:val="ListParagraph"/>
        <w:numPr>
          <w:ilvl w:val="0"/>
          <w:numId w:val="8"/>
        </w:numPr>
        <w:spacing w:after="0"/>
        <w:rPr>
          <w:rFonts w:ascii="Century Schoolbook" w:hAnsi="Century Schoolbook"/>
          <w:sz w:val="24"/>
          <w:szCs w:val="24"/>
        </w:rPr>
      </w:pPr>
      <w:r w:rsidRPr="00B62940">
        <w:rPr>
          <w:rFonts w:ascii="Century Schoolbook" w:hAnsi="Century Schoolbook"/>
          <w:sz w:val="24"/>
          <w:szCs w:val="24"/>
        </w:rPr>
        <w:t>What helps you stay on track with your Lenten promises?</w:t>
      </w:r>
    </w:p>
    <w:p w:rsidR="004350B7" w:rsidRDefault="004350B7" w:rsidP="004350B7">
      <w:pPr>
        <w:pStyle w:val="ListParagraph"/>
        <w:numPr>
          <w:ilvl w:val="0"/>
          <w:numId w:val="8"/>
        </w:numPr>
        <w:spacing w:after="0"/>
        <w:rPr>
          <w:rFonts w:ascii="Century Schoolbook" w:hAnsi="Century Schoolbook"/>
          <w:sz w:val="24"/>
          <w:szCs w:val="24"/>
        </w:rPr>
      </w:pPr>
      <w:r w:rsidRPr="00B62940">
        <w:rPr>
          <w:rFonts w:ascii="Century Schoolbook" w:hAnsi="Century Schoolbook"/>
          <w:sz w:val="24"/>
          <w:szCs w:val="24"/>
        </w:rPr>
        <w:t>What are things that tempt you away from your efforts?</w:t>
      </w:r>
    </w:p>
    <w:p w:rsidR="00B62940" w:rsidRDefault="00B62940" w:rsidP="004350B7">
      <w:pPr>
        <w:pStyle w:val="ListParagraph"/>
        <w:numPr>
          <w:ilvl w:val="0"/>
          <w:numId w:val="8"/>
        </w:numPr>
        <w:spacing w:after="0"/>
        <w:rPr>
          <w:rFonts w:ascii="Century Schoolbook" w:hAnsi="Century Schoolbook"/>
          <w:sz w:val="24"/>
          <w:szCs w:val="24"/>
        </w:rPr>
      </w:pPr>
      <w:r>
        <w:rPr>
          <w:rFonts w:ascii="Century Schoolbook" w:hAnsi="Century Schoolbook"/>
          <w:sz w:val="24"/>
          <w:szCs w:val="24"/>
        </w:rPr>
        <w:t>How will the changes you make during Lent improve your relationships with friends and family?  With God?</w:t>
      </w:r>
    </w:p>
    <w:p w:rsidR="009B26E1" w:rsidRPr="009B26E1" w:rsidRDefault="009B26E1" w:rsidP="009B26E1">
      <w:pPr>
        <w:spacing w:after="0"/>
        <w:rPr>
          <w:rFonts w:ascii="Century Schoolbook" w:hAnsi="Century Schoolbook"/>
          <w:sz w:val="16"/>
          <w:szCs w:val="16"/>
        </w:rPr>
      </w:pPr>
    </w:p>
    <w:p w:rsidR="009B26E1" w:rsidRPr="009B26E1" w:rsidRDefault="009B26E1" w:rsidP="009B26E1">
      <w:pPr>
        <w:spacing w:after="0"/>
        <w:rPr>
          <w:rFonts w:ascii="Modern No. 20" w:eastAsia="Calibri" w:hAnsi="Modern No. 20" w:cs="Times New Roman"/>
          <w:sz w:val="24"/>
          <w:szCs w:val="24"/>
        </w:rPr>
      </w:pPr>
      <w:r w:rsidRPr="009B26E1">
        <w:rPr>
          <w:rFonts w:ascii="Modern No. 20" w:eastAsia="Calibri" w:hAnsi="Modern No. 20" w:cs="Times New Roman"/>
          <w:sz w:val="24"/>
          <w:szCs w:val="24"/>
        </w:rPr>
        <w:t>Prayer is an important part of our Lenten journey.  These scriptures all relate to the importance of prayer.</w:t>
      </w:r>
      <w:r>
        <w:rPr>
          <w:rFonts w:ascii="Modern No. 20" w:eastAsia="Calibri" w:hAnsi="Modern No. 20" w:cs="Times New Roman"/>
          <w:sz w:val="24"/>
          <w:szCs w:val="24"/>
        </w:rPr>
        <w:t xml:space="preserve">  Look up and write down three of these scriptures.</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1 John 5:14</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1 Chronicles 16:11</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Ephesians 6:18</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Jeremiah 29:12</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Job 22:27</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John 17:15</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Mark 11:24</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Matthew 26:41</w:t>
      </w:r>
    </w:p>
    <w:p w:rsidR="009B26E1"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Proverbs 15:8</w:t>
      </w:r>
    </w:p>
    <w:p w:rsidR="001B5590" w:rsidRPr="009B26E1" w:rsidRDefault="009B26E1" w:rsidP="009B26E1">
      <w:pPr>
        <w:spacing w:after="0"/>
        <w:rPr>
          <w:rFonts w:ascii="Modern No. 20" w:eastAsia="Calibri" w:hAnsi="Modern No. 20" w:cs="Times New Roman"/>
          <w:bCs/>
          <w:sz w:val="24"/>
          <w:szCs w:val="24"/>
        </w:rPr>
      </w:pPr>
      <w:r w:rsidRPr="009B26E1">
        <w:rPr>
          <w:rFonts w:ascii="Modern No. 20" w:eastAsia="Calibri" w:hAnsi="Modern No. 20" w:cs="Times New Roman"/>
          <w:bCs/>
          <w:sz w:val="24"/>
          <w:szCs w:val="24"/>
        </w:rPr>
        <w:t>Psalm 17:6</w:t>
      </w:r>
    </w:p>
    <w:sectPr w:rsidR="001B5590" w:rsidRPr="009B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D4AE4"/>
    <w:multiLevelType w:val="hybridMultilevel"/>
    <w:tmpl w:val="5ED218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0"/>
  </w:num>
  <w:num w:numId="8">
    <w:abstractNumId w:val="4"/>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3A5046"/>
    <w:rsid w:val="00426D79"/>
    <w:rsid w:val="004350B7"/>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B26E1"/>
    <w:rsid w:val="009D784A"/>
    <w:rsid w:val="00A71F2B"/>
    <w:rsid w:val="00A9086C"/>
    <w:rsid w:val="00AC2C73"/>
    <w:rsid w:val="00AC4C00"/>
    <w:rsid w:val="00AC683C"/>
    <w:rsid w:val="00AD7389"/>
    <w:rsid w:val="00AF132F"/>
    <w:rsid w:val="00B26FBD"/>
    <w:rsid w:val="00B40E09"/>
    <w:rsid w:val="00B62940"/>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6D05"/>
    <w:rsid w:val="00F10282"/>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2018-02-13T18:55:00Z</dcterms:created>
  <dcterms:modified xsi:type="dcterms:W3CDTF">2018-02-13T18:55:00Z</dcterms:modified>
</cp:coreProperties>
</file>